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F9" w:rsidRPr="00BA2BF9" w:rsidRDefault="00BA2BF9" w:rsidP="00BA2BF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Протокол № 1</w:t>
      </w:r>
    </w:p>
    <w:p w:rsidR="00BA2BF9" w:rsidRPr="00BA2BF9" w:rsidRDefault="00BA2BF9" w:rsidP="00BA2BF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BF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Засідання Консультативної ради при прокуратурі Хмельницької області</w:t>
      </w:r>
    </w:p>
    <w:p w:rsidR="00BA2BF9" w:rsidRPr="00BA2BF9" w:rsidRDefault="00BA2BF9" w:rsidP="00BA2BF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"12" липня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 р.                                                         м. Хмельницький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(склад Консультативної ради): 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BF9" w:rsidRPr="00BA2BF9" w:rsidRDefault="00BA2BF9" w:rsidP="00BA2BF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Дукаєв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Хусейн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Саідович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Кам»янець-Подільської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профспілки працівників і підприємців торгівлі, громадського харчування та послуг, член ГО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«Громадський рух «Народний контроль»</w:t>
      </w:r>
      <w:r w:rsidRPr="00BA2BF9">
        <w:rPr>
          <w:rFonts w:ascii="Times New Roman" w:hAnsi="Times New Roman" w:cs="Times New Roman"/>
          <w:spacing w:val="-5"/>
          <w:sz w:val="28"/>
          <w:szCs w:val="28"/>
          <w:lang w:val="uk-UA"/>
        </w:rPr>
        <w:t>;</w:t>
      </w:r>
    </w:p>
    <w:p w:rsidR="00BA2BF9" w:rsidRPr="00BA2BF9" w:rsidRDefault="00BA2BF9" w:rsidP="00BA2B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Капличний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Анатолій Миколайович </w:t>
      </w:r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ГО «Хмельниччина. Самооборона і контроль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A2BF9" w:rsidRPr="00BA2BF9" w:rsidRDefault="00BA2BF9" w:rsidP="00BA2B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584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Кохановська Вікторія Святославівна</w:t>
      </w:r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голова 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BA2B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«Власники нерухомості в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Кам»янці-Подільському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ДобробуД</w:t>
      </w:r>
      <w:proofErr w:type="spellEnd"/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>»;</w:t>
      </w:r>
    </w:p>
    <w:p w:rsidR="00BA2BF9" w:rsidRPr="00BA2BF9" w:rsidRDefault="00BA2BF9" w:rsidP="00BA2BF9">
      <w:pPr>
        <w:numPr>
          <w:ilvl w:val="0"/>
          <w:numId w:val="1"/>
        </w:numPr>
        <w:shd w:val="clear" w:color="auto" w:fill="FFFFFF"/>
        <w:tabs>
          <w:tab w:val="left" w:pos="1080"/>
          <w:tab w:val="left" w:pos="4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Купчишин</w:t>
      </w:r>
      <w:proofErr w:type="spellEnd"/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Петро Іванович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голова Хмельницької регіональної спілки ветеранів війни та праці органів прокуратури </w:t>
      </w:r>
      <w:r w:rsidRPr="00BA2BF9">
        <w:rPr>
          <w:rFonts w:ascii="Times New Roman" w:hAnsi="Times New Roman" w:cs="Times New Roman"/>
          <w:spacing w:val="-3"/>
          <w:sz w:val="28"/>
          <w:szCs w:val="28"/>
          <w:lang w:val="uk-UA"/>
        </w:rPr>
        <w:t>України;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2BF9" w:rsidRPr="002F1599" w:rsidRDefault="00BA2BF9" w:rsidP="00BA2B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Мацейко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Андрій Васильович -</w:t>
      </w:r>
      <w:r w:rsidR="002F1599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2F159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філії Національної телекомпанії України ХРД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>«Поділля-Центр»</w:t>
      </w:r>
      <w:r w:rsidR="002F1599">
        <w:rPr>
          <w:rFonts w:ascii="Times New Roman" w:hAnsi="Times New Roman" w:cs="Times New Roman"/>
          <w:spacing w:val="-2"/>
          <w:sz w:val="28"/>
          <w:szCs w:val="28"/>
          <w:lang w:val="uk-UA"/>
        </w:rPr>
        <w:t>, журналіст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:rsidR="002F1599" w:rsidRPr="002F1599" w:rsidRDefault="002F1599" w:rsidP="002F15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Мельник Микола Петрович </w:t>
      </w:r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ГО «Хмельницька міська спілка ветеранів Афганістану, учасників АТО та волонтерів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A2BF9" w:rsidRPr="00BA2BF9" w:rsidRDefault="00BA2BF9" w:rsidP="00BA2BF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Омельчук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Олег </w:t>
      </w:r>
      <w:r w:rsidRPr="00BA2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Миколайович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ректор Хмельницького університету управління </w:t>
      </w:r>
      <w:r w:rsidRPr="00BA2BF9">
        <w:rPr>
          <w:rFonts w:ascii="Times New Roman" w:hAnsi="Times New Roman" w:cs="Times New Roman"/>
          <w:spacing w:val="-3"/>
          <w:sz w:val="28"/>
          <w:szCs w:val="28"/>
          <w:lang w:val="uk-UA"/>
        </w:rPr>
        <w:t>та права</w:t>
      </w:r>
      <w:r w:rsidR="002F1599">
        <w:rPr>
          <w:rFonts w:ascii="Times New Roman" w:hAnsi="Times New Roman" w:cs="Times New Roman"/>
          <w:spacing w:val="-3"/>
          <w:sz w:val="28"/>
          <w:szCs w:val="28"/>
          <w:lang w:val="uk-UA"/>
        </w:rPr>
        <w:t>, професор кафедри кримінального права та процесу, академік Академії наук вищої освіти України, голова ГО «</w:t>
      </w:r>
      <w:proofErr w:type="spellStart"/>
      <w:r w:rsidR="002F1599">
        <w:rPr>
          <w:rFonts w:ascii="Times New Roman" w:hAnsi="Times New Roman" w:cs="Times New Roman"/>
          <w:spacing w:val="-3"/>
          <w:sz w:val="28"/>
          <w:szCs w:val="28"/>
          <w:lang w:val="uk-UA"/>
        </w:rPr>
        <w:t>Ізяславське</w:t>
      </w:r>
      <w:proofErr w:type="spellEnd"/>
      <w:r w:rsidR="002F15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земляцтво»</w:t>
      </w:r>
    </w:p>
    <w:p w:rsidR="00BA2BF9" w:rsidRPr="00BA2BF9" w:rsidRDefault="00BA2BF9" w:rsidP="00BA2BF9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Підлісний Олег</w:t>
      </w:r>
      <w:r w:rsidRPr="00BA2BF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Володимирович </w:t>
      </w:r>
      <w:r w:rsidR="002F159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засновник</w:t>
      </w:r>
      <w:r w:rsidR="002F15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заступник голови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Хмельницької громадської </w:t>
      </w:r>
      <w:proofErr w:type="spellStart"/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організації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«Правовий</w:t>
      </w:r>
      <w:proofErr w:type="spellEnd"/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соціальний захист лікарів </w:t>
      </w:r>
      <w:r w:rsidR="002F1599">
        <w:rPr>
          <w:rFonts w:ascii="Times New Roman" w:hAnsi="Times New Roman" w:cs="Times New Roman"/>
          <w:spacing w:val="-2"/>
          <w:sz w:val="28"/>
          <w:szCs w:val="28"/>
          <w:lang w:val="uk-UA"/>
        </w:rPr>
        <w:t>«Моноліт», адвокат, член А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соціації адвокатів </w:t>
      </w:r>
      <w:r w:rsidR="002F1599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 xml:space="preserve">ЗАПРОШЕНІ: 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Pr="00BA2BF9" w:rsidRDefault="00BA2BF9" w:rsidP="00BA2BF9">
      <w:pPr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BA2BF9">
        <w:rPr>
          <w:rFonts w:ascii="Times New Roman" w:hAnsi="Times New Roman" w:cs="Times New Roman"/>
          <w:sz w:val="28"/>
          <w:lang w:val="uk-UA"/>
        </w:rPr>
        <w:t>1.</w:t>
      </w:r>
      <w:r w:rsidR="002F1599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2F1599">
        <w:rPr>
          <w:rFonts w:ascii="Times New Roman" w:hAnsi="Times New Roman" w:cs="Times New Roman"/>
          <w:b/>
          <w:sz w:val="28"/>
          <w:lang w:val="uk-UA"/>
        </w:rPr>
        <w:t>Синишин</w:t>
      </w:r>
      <w:proofErr w:type="spellEnd"/>
      <w:r w:rsidR="002F1599">
        <w:rPr>
          <w:rFonts w:ascii="Times New Roman" w:hAnsi="Times New Roman" w:cs="Times New Roman"/>
          <w:b/>
          <w:sz w:val="28"/>
          <w:lang w:val="uk-UA"/>
        </w:rPr>
        <w:t xml:space="preserve"> Олег Романович</w:t>
      </w:r>
      <w:r w:rsidRPr="00BA2BF9">
        <w:rPr>
          <w:rFonts w:ascii="Times New Roman" w:hAnsi="Times New Roman" w:cs="Times New Roman"/>
          <w:b/>
          <w:sz w:val="28"/>
          <w:lang w:val="uk-UA"/>
        </w:rPr>
        <w:t xml:space="preserve"> – </w:t>
      </w:r>
      <w:r w:rsidRPr="00BA2BF9">
        <w:rPr>
          <w:rFonts w:ascii="Times New Roman" w:hAnsi="Times New Roman" w:cs="Times New Roman"/>
          <w:sz w:val="28"/>
          <w:lang w:val="uk-UA"/>
        </w:rPr>
        <w:t>прокурор Хмельницької області;</w:t>
      </w:r>
    </w:p>
    <w:p w:rsidR="00BA2BF9" w:rsidRPr="00BA2BF9" w:rsidRDefault="00BA2BF9" w:rsidP="00BA2BF9">
      <w:pPr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BA2BF9">
        <w:rPr>
          <w:rFonts w:ascii="Times New Roman" w:hAnsi="Times New Roman" w:cs="Times New Roman"/>
          <w:sz w:val="28"/>
          <w:lang w:val="uk-UA"/>
        </w:rPr>
        <w:t>2</w:t>
      </w:r>
      <w:r w:rsidRPr="00BA2BF9">
        <w:rPr>
          <w:rFonts w:ascii="Times New Roman" w:hAnsi="Times New Roman" w:cs="Times New Roman"/>
          <w:b/>
          <w:sz w:val="28"/>
          <w:lang w:val="uk-UA"/>
        </w:rPr>
        <w:t xml:space="preserve">. </w:t>
      </w:r>
      <w:proofErr w:type="spellStart"/>
      <w:r w:rsidRPr="00BA2BF9">
        <w:rPr>
          <w:rFonts w:ascii="Times New Roman" w:hAnsi="Times New Roman" w:cs="Times New Roman"/>
          <w:b/>
          <w:sz w:val="28"/>
          <w:lang w:val="uk-UA"/>
        </w:rPr>
        <w:t>Коцюк</w:t>
      </w:r>
      <w:proofErr w:type="spellEnd"/>
      <w:r w:rsidRPr="00BA2BF9">
        <w:rPr>
          <w:rFonts w:ascii="Times New Roman" w:hAnsi="Times New Roman" w:cs="Times New Roman"/>
          <w:b/>
          <w:sz w:val="28"/>
          <w:lang w:val="uk-UA"/>
        </w:rPr>
        <w:t xml:space="preserve"> Лілія Володимирівна – </w:t>
      </w:r>
      <w:r w:rsidRPr="00BA2BF9">
        <w:rPr>
          <w:rFonts w:ascii="Times New Roman" w:hAnsi="Times New Roman" w:cs="Times New Roman"/>
          <w:sz w:val="28"/>
          <w:lang w:val="uk-UA"/>
        </w:rPr>
        <w:t>прес-секретар прокурора Хмельницької області (старший прокурор прокуратури області)</w:t>
      </w:r>
    </w:p>
    <w:p w:rsidR="00BA2BF9" w:rsidRPr="00BA2BF9" w:rsidRDefault="00BA2BF9" w:rsidP="00BA2BF9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A2BF9" w:rsidRPr="00BA2BF9" w:rsidRDefault="00BA2BF9" w:rsidP="00BA2BF9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A2BF9" w:rsidRPr="00BA2BF9" w:rsidRDefault="00BA2BF9" w:rsidP="00BA2BF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A2BF9">
        <w:rPr>
          <w:rFonts w:ascii="Times New Roman" w:hAnsi="Times New Roman" w:cs="Times New Roman"/>
          <w:b/>
          <w:color w:val="000000"/>
          <w:sz w:val="28"/>
          <w:szCs w:val="28"/>
        </w:rPr>
        <w:t>ПОРЯДОК ДЕННИЙ:</w:t>
      </w:r>
    </w:p>
    <w:p w:rsidR="00BA2BF9" w:rsidRPr="00BA2BF9" w:rsidRDefault="00BA2BF9" w:rsidP="002F1599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148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A2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4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r w:rsidR="0071483D" w:rsidRPr="00BA2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Розгляд пропозицій </w:t>
      </w:r>
      <w:r w:rsidR="00714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обговорення кандидатів </w:t>
      </w:r>
      <w:r w:rsidR="0071483D"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щодо обрання </w:t>
      </w:r>
      <w:r w:rsidR="0071483D">
        <w:rPr>
          <w:rFonts w:ascii="Times New Roman" w:hAnsi="Times New Roman" w:cs="Times New Roman"/>
          <w:sz w:val="28"/>
          <w:szCs w:val="28"/>
          <w:lang w:val="uk-UA"/>
        </w:rPr>
        <w:t xml:space="preserve">голови та </w:t>
      </w:r>
      <w:r w:rsidR="0071483D" w:rsidRPr="00BA2BF9">
        <w:rPr>
          <w:rFonts w:ascii="Times New Roman" w:hAnsi="Times New Roman" w:cs="Times New Roman"/>
          <w:sz w:val="28"/>
          <w:szCs w:val="28"/>
          <w:lang w:val="uk-UA"/>
        </w:rPr>
        <w:t>секретаря Ради</w:t>
      </w:r>
      <w:r w:rsidR="0071483D" w:rsidRPr="00BA2BF9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2F1599" w:rsidRDefault="00BA2BF9" w:rsidP="00BA2BF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sz w:val="28"/>
          <w:lang w:val="uk-UA"/>
        </w:rPr>
        <w:t xml:space="preserve">     </w:t>
      </w:r>
      <w:r w:rsidR="0071483D">
        <w:rPr>
          <w:rFonts w:ascii="Times New Roman" w:hAnsi="Times New Roman" w:cs="Times New Roman"/>
          <w:sz w:val="28"/>
          <w:lang w:val="uk-UA"/>
        </w:rPr>
        <w:t xml:space="preserve">    </w:t>
      </w:r>
      <w:r w:rsidRPr="00BA2BF9">
        <w:rPr>
          <w:rFonts w:ascii="Times New Roman" w:hAnsi="Times New Roman" w:cs="Times New Roman"/>
          <w:sz w:val="28"/>
          <w:lang w:val="uk-UA"/>
        </w:rPr>
        <w:t xml:space="preserve"> </w:t>
      </w:r>
      <w:r w:rsidR="002F1599">
        <w:rPr>
          <w:rFonts w:ascii="Times New Roman" w:hAnsi="Times New Roman" w:cs="Times New Roman"/>
          <w:sz w:val="28"/>
          <w:lang w:val="uk-UA"/>
        </w:rPr>
        <w:t>І</w:t>
      </w:r>
      <w:r w:rsidR="0071483D">
        <w:rPr>
          <w:rFonts w:ascii="Times New Roman" w:hAnsi="Times New Roman" w:cs="Times New Roman"/>
          <w:sz w:val="28"/>
          <w:lang w:val="uk-UA"/>
        </w:rPr>
        <w:t>І</w:t>
      </w:r>
      <w:r w:rsidR="002F1599">
        <w:rPr>
          <w:rFonts w:ascii="Times New Roman" w:hAnsi="Times New Roman" w:cs="Times New Roman"/>
          <w:sz w:val="28"/>
          <w:lang w:val="uk-UA"/>
        </w:rPr>
        <w:t>.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о</w:t>
      </w:r>
      <w:r w:rsidR="0071483D">
        <w:rPr>
          <w:rFonts w:ascii="Times New Roman" w:hAnsi="Times New Roman" w:cs="Times New Roman"/>
          <w:sz w:val="28"/>
          <w:szCs w:val="28"/>
          <w:lang w:val="uk-UA"/>
        </w:rPr>
        <w:t xml:space="preserve">сновних напрямків діяльності,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завдань, які стоять перед Радою</w:t>
      </w:r>
      <w:r w:rsidR="0071483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1483D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організація засідань.</w:t>
      </w:r>
    </w:p>
    <w:p w:rsidR="00BA2BF9" w:rsidRPr="00BA2BF9" w:rsidRDefault="002F1599" w:rsidP="002F1599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BA2BF9" w:rsidRPr="00BA2BF9" w:rsidRDefault="00BA2BF9" w:rsidP="00BA2BF9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>І. СЛУХАЛИ:</w:t>
      </w:r>
    </w:p>
    <w:p w:rsidR="00BA2BF9" w:rsidRPr="00BA2BF9" w:rsidRDefault="00BA2BF9" w:rsidP="00BA2BF9">
      <w:pPr>
        <w:tabs>
          <w:tab w:val="left" w:pos="840"/>
        </w:tabs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71483D" w:rsidP="00BA2BF9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О.Р</w:t>
      </w:r>
      <w:r w:rsidR="00BA2BF9"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 з привітальної промовою до членів Ради.</w:t>
      </w:r>
      <w:r w:rsidR="00BA2BF9"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2BF9" w:rsidRPr="00BA2BF9" w:rsidRDefault="00BA2BF9" w:rsidP="00BA2BF9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Члени ради обговорили кандидатури на посаду голови </w:t>
      </w:r>
      <w:r w:rsidR="0071483D">
        <w:rPr>
          <w:rFonts w:ascii="Times New Roman" w:hAnsi="Times New Roman" w:cs="Times New Roman"/>
          <w:sz w:val="28"/>
          <w:szCs w:val="28"/>
          <w:lang w:val="uk-UA"/>
        </w:rPr>
        <w:t xml:space="preserve">та секретаря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BA2BF9" w:rsidRPr="00BA2BF9" w:rsidRDefault="00BA2BF9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71483D" w:rsidRPr="00BA2BF9" w:rsidRDefault="0071483D" w:rsidP="0071483D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Підлісний О.В. (засновник Хмельницької громадської організації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«Правовий та соціальний захист лікарів </w:t>
      </w:r>
      <w:r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«Моноліт», адвокат, член асоціації адвокатів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України) – вніс кандидатуру на посаду голови Ради </w:t>
      </w:r>
      <w:proofErr w:type="spellStart"/>
      <w:r w:rsidRPr="00BA2BF9">
        <w:rPr>
          <w:rFonts w:ascii="Times New Roman" w:hAnsi="Times New Roman" w:cs="Times New Roman"/>
          <w:sz w:val="28"/>
          <w:szCs w:val="28"/>
          <w:lang w:val="uk-UA"/>
        </w:rPr>
        <w:t>Омельчука</w:t>
      </w:r>
      <w:proofErr w:type="spellEnd"/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О.М. (ректора Хмельницького університету управління </w:t>
      </w:r>
      <w:r w:rsidRPr="00BA2BF9">
        <w:rPr>
          <w:rFonts w:ascii="Times New Roman" w:hAnsi="Times New Roman" w:cs="Times New Roman"/>
          <w:spacing w:val="-3"/>
          <w:sz w:val="28"/>
          <w:szCs w:val="28"/>
          <w:lang w:val="uk-UA"/>
        </w:rPr>
        <w:t>та права).</w:t>
      </w:r>
    </w:p>
    <w:p w:rsidR="00BA2BF9" w:rsidRPr="00BA2BF9" w:rsidRDefault="00BA2BF9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BF9">
        <w:rPr>
          <w:rFonts w:ascii="Times New Roman" w:hAnsi="Times New Roman" w:cs="Times New Roman"/>
          <w:sz w:val="28"/>
          <w:szCs w:val="28"/>
          <w:lang w:val="uk-UA"/>
        </w:rPr>
        <w:t>Купчишин</w:t>
      </w:r>
      <w:proofErr w:type="spellEnd"/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П.І. – вніс про</w:t>
      </w:r>
      <w:r w:rsidR="0073639D">
        <w:rPr>
          <w:rFonts w:ascii="Times New Roman" w:hAnsi="Times New Roman" w:cs="Times New Roman"/>
          <w:sz w:val="28"/>
          <w:szCs w:val="28"/>
          <w:lang w:val="uk-UA"/>
        </w:rPr>
        <w:t>позицію обрати на посаду секретаря Ради Підлісного О.В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639D"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>(засновник</w:t>
      </w:r>
      <w:r w:rsidR="0073639D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73639D"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Хмельницької громадської організації </w:t>
      </w:r>
      <w:r w:rsidR="0073639D"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«Правовий та соціальний захист лікарів </w:t>
      </w:r>
      <w:r w:rsidR="0073639D"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>«Моноліт», адвокат</w:t>
      </w:r>
      <w:r w:rsidR="0073639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а, члена </w:t>
      </w:r>
      <w:r w:rsidR="0073639D" w:rsidRPr="00BA2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асоціації адвокатів </w:t>
      </w:r>
      <w:r w:rsidR="0073639D" w:rsidRPr="00BA2BF9">
        <w:rPr>
          <w:rFonts w:ascii="Times New Roman" w:hAnsi="Times New Roman" w:cs="Times New Roman"/>
          <w:sz w:val="28"/>
          <w:szCs w:val="28"/>
          <w:lang w:val="uk-UA"/>
        </w:rPr>
        <w:t>України)</w:t>
      </w:r>
    </w:p>
    <w:p w:rsidR="00BA2BF9" w:rsidRPr="00BA2BF9" w:rsidRDefault="00BA2BF9" w:rsidP="0073639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73639D" w:rsidRPr="00BA2BF9" w:rsidRDefault="0073639D" w:rsidP="007363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Кандидатуру </w:t>
      </w:r>
      <w:proofErr w:type="spellStart"/>
      <w:r w:rsidRPr="00BA2BF9">
        <w:rPr>
          <w:rFonts w:ascii="Times New Roman" w:hAnsi="Times New Roman" w:cs="Times New Roman"/>
          <w:sz w:val="28"/>
          <w:szCs w:val="28"/>
          <w:lang w:val="uk-UA"/>
        </w:rPr>
        <w:t>Оме</w:t>
      </w:r>
      <w:r>
        <w:rPr>
          <w:rFonts w:ascii="Times New Roman" w:hAnsi="Times New Roman" w:cs="Times New Roman"/>
          <w:sz w:val="28"/>
          <w:szCs w:val="28"/>
          <w:lang w:val="uk-UA"/>
        </w:rPr>
        <w:t>льчука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та Підлісного О.В. на посаду голови та секретаря  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Ради підтримати одноголосно.</w:t>
      </w:r>
    </w:p>
    <w:p w:rsidR="0073639D" w:rsidRPr="00BA2BF9" w:rsidRDefault="0073639D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1483D" w:rsidRDefault="0071483D" w:rsidP="0071483D">
      <w:pPr>
        <w:rPr>
          <w:lang w:val="uk-UA"/>
        </w:rPr>
      </w:pPr>
    </w:p>
    <w:p w:rsidR="0071483D" w:rsidRPr="0071483D" w:rsidRDefault="0071483D" w:rsidP="0071483D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71483D" w:rsidRPr="0071483D" w:rsidRDefault="0071483D" w:rsidP="0071483D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71483D" w:rsidRPr="00BA2BF9" w:rsidRDefault="0071483D" w:rsidP="0071483D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tabs>
          <w:tab w:val="left" w:pos="8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>ІІ. СЛУХАЛИ: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Default="0073639D" w:rsidP="00BA2BF9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Кохановську В.С</w:t>
      </w:r>
      <w:r w:rsidR="00BA2BF9"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.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нагального вирішення питання законності діяльності лабораторії ветеринарної медицини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скликати позачергове засідання Ради щодо цього питання. </w:t>
      </w:r>
    </w:p>
    <w:p w:rsidR="0073639D" w:rsidRPr="00BA2BF9" w:rsidRDefault="000B4DC5" w:rsidP="0073639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Дукаєва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73639D">
        <w:rPr>
          <w:rFonts w:ascii="Times New Roman" w:hAnsi="Times New Roman" w:cs="Times New Roman"/>
          <w:sz w:val="28"/>
          <w:szCs w:val="28"/>
          <w:lang w:val="uk-UA"/>
        </w:rPr>
        <w:t>.С</w:t>
      </w:r>
      <w:r>
        <w:rPr>
          <w:rFonts w:ascii="Times New Roman" w:hAnsi="Times New Roman" w:cs="Times New Roman"/>
          <w:sz w:val="28"/>
          <w:szCs w:val="28"/>
          <w:lang w:val="uk-UA"/>
        </w:rPr>
        <w:t>. щодо можливості інформування прокуратурою області про хід розслідування кримінального провадження щодо н</w:t>
      </w:r>
      <w:r w:rsidR="00905709">
        <w:rPr>
          <w:rFonts w:ascii="Times New Roman" w:hAnsi="Times New Roman" w:cs="Times New Roman"/>
          <w:sz w:val="28"/>
          <w:szCs w:val="28"/>
          <w:lang w:val="uk-UA"/>
        </w:rPr>
        <w:t xml:space="preserve">езаконності забудови каньйону </w:t>
      </w:r>
      <w:r w:rsidR="0073639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3639D">
        <w:rPr>
          <w:rFonts w:ascii="Times New Roman" w:hAnsi="Times New Roman" w:cs="Times New Roman"/>
          <w:sz w:val="28"/>
          <w:szCs w:val="28"/>
          <w:lang w:val="uk-UA"/>
        </w:rPr>
        <w:t>м.Кам»</w:t>
      </w:r>
      <w:r w:rsidR="00905709">
        <w:rPr>
          <w:rFonts w:ascii="Times New Roman" w:hAnsi="Times New Roman" w:cs="Times New Roman"/>
          <w:sz w:val="28"/>
          <w:szCs w:val="28"/>
          <w:lang w:val="uk-UA"/>
        </w:rPr>
        <w:t>янець-Подільському</w:t>
      </w:r>
      <w:proofErr w:type="spellEnd"/>
      <w:r w:rsidR="00905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39D" w:rsidRPr="00BA2BF9" w:rsidRDefault="0073639D" w:rsidP="0073639D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73639D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tabs>
          <w:tab w:val="left" w:pos="8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25525E" w:rsidRPr="00BA2BF9" w:rsidRDefault="0025525E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5525E" w:rsidRPr="0025525E" w:rsidRDefault="0025525E" w:rsidP="002552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5525E">
        <w:rPr>
          <w:rFonts w:ascii="Times New Roman" w:hAnsi="Times New Roman" w:cs="Times New Roman"/>
          <w:sz w:val="28"/>
          <w:lang w:val="uk-UA"/>
        </w:rPr>
        <w:t>Омелянчук</w:t>
      </w:r>
      <w:proofErr w:type="spellEnd"/>
      <w:r w:rsidRPr="0025525E">
        <w:rPr>
          <w:rFonts w:ascii="Times New Roman" w:hAnsi="Times New Roman" w:cs="Times New Roman"/>
          <w:sz w:val="28"/>
          <w:lang w:val="uk-UA"/>
        </w:rPr>
        <w:t xml:space="preserve"> О.М. та Підлісний О.В., які повідомили, що відповідно до завдань Консультативної  ради (згідно Розділу 2 Положення) рада не може контролювати діяльність прокуратури Хмельницької області і ставити будь-які вимоги щодо перевірки чи втручання, а лише сприяти у здійсненні визначених Конституцією та Законом України «Про прокуратуру» завдань органів прокуратури.</w:t>
      </w:r>
    </w:p>
    <w:p w:rsidR="00BA2BF9" w:rsidRPr="00EA4C54" w:rsidRDefault="0025525E" w:rsidP="00AA574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2BF9" w:rsidRPr="00AA5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574A">
        <w:rPr>
          <w:rFonts w:ascii="Times New Roman" w:hAnsi="Times New Roman" w:cs="Times New Roman"/>
          <w:bCs/>
          <w:sz w:val="28"/>
          <w:szCs w:val="28"/>
          <w:lang w:val="uk-UA"/>
        </w:rPr>
        <w:t>Мацейко</w:t>
      </w:r>
      <w:proofErr w:type="spellEnd"/>
      <w:r w:rsidR="00AA5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.В. </w:t>
      </w:r>
      <w:r w:rsidR="00AA574A">
        <w:rPr>
          <w:rFonts w:ascii="Times New Roman" w:hAnsi="Times New Roman" w:cs="Times New Roman"/>
          <w:sz w:val="28"/>
          <w:szCs w:val="28"/>
          <w:lang w:val="uk-UA"/>
        </w:rPr>
        <w:t>та Мельник</w:t>
      </w:r>
      <w:r w:rsidR="00EA4C54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  <w:r w:rsidR="00AA574A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A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74A">
        <w:rPr>
          <w:rFonts w:ascii="Times New Roman" w:hAnsi="Times New Roman" w:cs="Times New Roman"/>
          <w:sz w:val="28"/>
          <w:szCs w:val="28"/>
          <w:lang w:val="uk-UA"/>
        </w:rPr>
        <w:t>заперечують щодо скликання позачергового засідання, оскільки відповідно до п.5.1 Положення, засідання, як правило проводиться раз на місяць.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Default="00BA2BF9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25E" w:rsidRDefault="0025525E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25E" w:rsidRDefault="0025525E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25E" w:rsidRDefault="0025525E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25E" w:rsidRPr="00BA2BF9" w:rsidRDefault="0025525E" w:rsidP="00BA2BF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BA2BF9" w:rsidRPr="00BA2BF9" w:rsidRDefault="00BA2BF9" w:rsidP="00BA2BF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2BF9" w:rsidRDefault="00BA2BF9" w:rsidP="00BA2BF9">
      <w:pPr>
        <w:numPr>
          <w:ilvl w:val="0"/>
          <w:numId w:val="7"/>
        </w:numPr>
        <w:tabs>
          <w:tab w:val="clear" w:pos="117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sz w:val="28"/>
          <w:szCs w:val="28"/>
          <w:lang w:val="uk-UA"/>
        </w:rPr>
        <w:t>За результатами обговорення основних напрямків діяльності та завдань, які стоять перед Радою проводити чергові засідання Ради кожного другого вівторка місяця о 10 годині у приміщенні прокуратури Хмельницької області.</w:t>
      </w:r>
    </w:p>
    <w:p w:rsidR="00905709" w:rsidRPr="00BA2BF9" w:rsidRDefault="00905709" w:rsidP="00BA2BF9">
      <w:pPr>
        <w:numPr>
          <w:ilvl w:val="0"/>
          <w:numId w:val="7"/>
        </w:numPr>
        <w:tabs>
          <w:tab w:val="clear" w:pos="117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надання Кохановською В.С. відповідної інформації з відповідними додатками документів по питанню законності діяльності лабораторії ветеринарної медицини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м.Кам»яне</w:t>
      </w:r>
      <w:r w:rsidR="0025525E">
        <w:rPr>
          <w:rFonts w:ascii="Times New Roman" w:hAnsi="Times New Roman" w:cs="Times New Roman"/>
          <w:sz w:val="28"/>
          <w:szCs w:val="28"/>
          <w:lang w:val="uk-UA"/>
        </w:rPr>
        <w:t>ць-Подільському</w:t>
      </w:r>
      <w:proofErr w:type="spellEnd"/>
      <w:r w:rsidR="0025525E">
        <w:rPr>
          <w:rFonts w:ascii="Times New Roman" w:hAnsi="Times New Roman" w:cs="Times New Roman"/>
          <w:sz w:val="28"/>
          <w:szCs w:val="28"/>
          <w:lang w:val="uk-UA"/>
        </w:rPr>
        <w:t xml:space="preserve"> для можливості винесення вказаного питання на наступне засідання ради.</w:t>
      </w:r>
    </w:p>
    <w:p w:rsidR="00BA2BF9" w:rsidRPr="00BA2BF9" w:rsidRDefault="00BA2BF9" w:rsidP="00BA2BF9">
      <w:pPr>
        <w:tabs>
          <w:tab w:val="left" w:pos="8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BF9" w:rsidRPr="00BA2BF9" w:rsidRDefault="00BA2BF9" w:rsidP="00BA2BF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A2BF9" w:rsidRPr="00BA2BF9" w:rsidRDefault="00BA2BF9" w:rsidP="00BA2BF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A2BF9" w:rsidRPr="00BA2BF9" w:rsidRDefault="00BA2BF9" w:rsidP="00BA2BF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lang w:val="uk-UA"/>
        </w:rPr>
        <w:t>Голова  Ради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                       </w:t>
      </w:r>
      <w:r w:rsidR="00905709">
        <w:rPr>
          <w:rFonts w:ascii="Times New Roman" w:hAnsi="Times New Roman" w:cs="Times New Roman"/>
          <w:b/>
          <w:bCs/>
          <w:sz w:val="28"/>
          <w:lang w:val="uk-UA"/>
        </w:rPr>
        <w:t>О.М.</w:t>
      </w:r>
      <w:proofErr w:type="spellStart"/>
      <w:r w:rsidR="00905709">
        <w:rPr>
          <w:rFonts w:ascii="Times New Roman" w:hAnsi="Times New Roman" w:cs="Times New Roman"/>
          <w:b/>
          <w:bCs/>
          <w:sz w:val="28"/>
          <w:lang w:val="uk-UA"/>
        </w:rPr>
        <w:t>Омельчук</w:t>
      </w:r>
      <w:proofErr w:type="spellEnd"/>
    </w:p>
    <w:p w:rsidR="00BA2BF9" w:rsidRPr="00BA2BF9" w:rsidRDefault="00BA2BF9" w:rsidP="00BA2BF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A2BF9" w:rsidRPr="00BA2BF9" w:rsidRDefault="00BA2BF9" w:rsidP="00BA2BF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A2BF9" w:rsidRPr="00BA2BF9" w:rsidRDefault="00BA2BF9" w:rsidP="00BA2BF9">
      <w:pPr>
        <w:jc w:val="both"/>
        <w:rPr>
          <w:rFonts w:ascii="Times New Roman" w:hAnsi="Times New Roman" w:cs="Times New Roman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lang w:val="uk-UA"/>
        </w:rPr>
        <w:t>Секретар Ради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                       </w:t>
      </w:r>
      <w:r w:rsidR="00905709">
        <w:rPr>
          <w:rFonts w:ascii="Times New Roman" w:hAnsi="Times New Roman" w:cs="Times New Roman"/>
          <w:b/>
          <w:bCs/>
          <w:sz w:val="28"/>
          <w:lang w:val="uk-UA"/>
        </w:rPr>
        <w:t>О.В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 xml:space="preserve">. </w:t>
      </w:r>
      <w:r w:rsidR="00905709">
        <w:rPr>
          <w:rFonts w:ascii="Times New Roman" w:hAnsi="Times New Roman" w:cs="Times New Roman"/>
          <w:b/>
          <w:bCs/>
          <w:sz w:val="28"/>
          <w:lang w:val="uk-UA"/>
        </w:rPr>
        <w:t>Підлісний</w:t>
      </w:r>
    </w:p>
    <w:p w:rsidR="00AA574A" w:rsidRPr="00BA2BF9" w:rsidRDefault="00AA574A">
      <w:pPr>
        <w:rPr>
          <w:lang w:val="uk-UA"/>
        </w:rPr>
      </w:pPr>
    </w:p>
    <w:sectPr w:rsidR="00AA574A" w:rsidRPr="00BA2BF9" w:rsidSect="00AA574A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50C"/>
    <w:multiLevelType w:val="hybridMultilevel"/>
    <w:tmpl w:val="E93AE2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E1134"/>
    <w:multiLevelType w:val="hybridMultilevel"/>
    <w:tmpl w:val="454024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C78BB"/>
    <w:multiLevelType w:val="hybridMultilevel"/>
    <w:tmpl w:val="D102E968"/>
    <w:lvl w:ilvl="0" w:tplc="105E4D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4795D73"/>
    <w:multiLevelType w:val="hybridMultilevel"/>
    <w:tmpl w:val="8918D9A8"/>
    <w:lvl w:ilvl="0" w:tplc="9EEC5C0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C4595"/>
    <w:multiLevelType w:val="hybridMultilevel"/>
    <w:tmpl w:val="F29275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A68B0"/>
    <w:multiLevelType w:val="hybridMultilevel"/>
    <w:tmpl w:val="2168D436"/>
    <w:lvl w:ilvl="0" w:tplc="B4B069F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25CBB"/>
    <w:multiLevelType w:val="hybridMultilevel"/>
    <w:tmpl w:val="7BA2772C"/>
    <w:lvl w:ilvl="0" w:tplc="6C0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B6896"/>
    <w:multiLevelType w:val="hybridMultilevel"/>
    <w:tmpl w:val="A3EE74B2"/>
    <w:lvl w:ilvl="0" w:tplc="187C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031D6"/>
    <w:multiLevelType w:val="hybridMultilevel"/>
    <w:tmpl w:val="0F627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A0536"/>
    <w:multiLevelType w:val="hybridMultilevel"/>
    <w:tmpl w:val="C4243476"/>
    <w:lvl w:ilvl="0" w:tplc="F272C7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F9"/>
    <w:rsid w:val="000B4DC5"/>
    <w:rsid w:val="0025525E"/>
    <w:rsid w:val="002F1599"/>
    <w:rsid w:val="0071483D"/>
    <w:rsid w:val="0073639D"/>
    <w:rsid w:val="008C6282"/>
    <w:rsid w:val="00905709"/>
    <w:rsid w:val="00AA574A"/>
    <w:rsid w:val="00BA2BF9"/>
    <w:rsid w:val="00E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2016-07-15T15:21:00Z</cp:lastPrinted>
  <dcterms:created xsi:type="dcterms:W3CDTF">2016-07-15T12:15:00Z</dcterms:created>
  <dcterms:modified xsi:type="dcterms:W3CDTF">2016-07-15T15:21:00Z</dcterms:modified>
</cp:coreProperties>
</file>